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128AA" w14:textId="77777777" w:rsidR="009B0C04" w:rsidRPr="00173E5A" w:rsidRDefault="009B0C04" w:rsidP="009B0C04">
      <w:pPr>
        <w:pStyle w:val="1"/>
        <w:ind w:firstLine="562"/>
      </w:pPr>
      <w:bookmarkStart w:id="0" w:name="_Toc79760776"/>
      <w:r w:rsidRPr="00173E5A">
        <w:rPr>
          <w:rFonts w:hint="eastAsia"/>
        </w:rPr>
        <w:t>一、</w:t>
      </w:r>
      <w:r w:rsidRPr="00173E5A">
        <w:rPr>
          <w:rFonts w:hint="eastAsia"/>
        </w:rPr>
        <w:t>N</w:t>
      </w:r>
      <w:r w:rsidRPr="00173E5A">
        <w:t>OX</w:t>
      </w:r>
      <w:r w:rsidRPr="00173E5A">
        <w:rPr>
          <w:rFonts w:hint="eastAsia"/>
        </w:rPr>
        <w:t>转化效率低</w:t>
      </w:r>
      <w:r w:rsidRPr="00173E5A">
        <w:rPr>
          <w:rFonts w:hint="eastAsia"/>
        </w:rPr>
        <w:t>-</w:t>
      </w:r>
      <w:r w:rsidRPr="00173E5A">
        <w:t>----P20EE</w:t>
      </w:r>
      <w:bookmarkEnd w:id="0"/>
    </w:p>
    <w:tbl>
      <w:tblPr>
        <w:tblW w:w="100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39"/>
        <w:gridCol w:w="1002"/>
        <w:gridCol w:w="1661"/>
        <w:gridCol w:w="1560"/>
        <w:gridCol w:w="2126"/>
        <w:gridCol w:w="2361"/>
      </w:tblGrid>
      <w:tr w:rsidR="009B0C04" w14:paraId="27F7EFC3" w14:textId="77777777" w:rsidTr="00267CE9">
        <w:trPr>
          <w:trHeight w:val="474"/>
          <w:jc w:val="center"/>
        </w:trPr>
        <w:tc>
          <w:tcPr>
            <w:tcW w:w="567" w:type="dxa"/>
            <w:vMerge w:val="restart"/>
            <w:shd w:val="clear" w:color="auto" w:fill="auto"/>
            <w:vAlign w:val="center"/>
          </w:tcPr>
          <w:p w14:paraId="1B21C6EB" w14:textId="77777777" w:rsidR="009B0C04" w:rsidRPr="00C04AC9" w:rsidRDefault="009B0C04" w:rsidP="00267CE9">
            <w:pPr>
              <w:rPr>
                <w:b/>
                <w:bCs/>
              </w:rPr>
            </w:pPr>
            <w:r w:rsidRPr="00C04AC9">
              <w:rPr>
                <w:rFonts w:hint="eastAsia"/>
                <w:b/>
                <w:bCs/>
              </w:rPr>
              <w:t>基本信息</w:t>
            </w:r>
          </w:p>
        </w:tc>
        <w:tc>
          <w:tcPr>
            <w:tcW w:w="1741" w:type="dxa"/>
            <w:gridSpan w:val="2"/>
            <w:shd w:val="clear" w:color="auto" w:fill="auto"/>
            <w:vAlign w:val="center"/>
          </w:tcPr>
          <w:p w14:paraId="79D8F1F2" w14:textId="77777777" w:rsidR="009B0C04" w:rsidRPr="00C04AC9" w:rsidRDefault="009B0C04" w:rsidP="00267CE9">
            <w:pPr>
              <w:ind w:firstLine="361"/>
              <w:rPr>
                <w:b/>
                <w:bCs/>
              </w:rPr>
            </w:pPr>
            <w:r w:rsidRPr="00C04AC9">
              <w:rPr>
                <w:rFonts w:hint="eastAsia"/>
                <w:b/>
                <w:bCs/>
              </w:rPr>
              <w:t>汽车厂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12C6C32F" w14:textId="77777777" w:rsidR="009B0C04" w:rsidRPr="00C04AC9" w:rsidRDefault="009B0C04" w:rsidP="00267CE9">
            <w:pPr>
              <w:ind w:firstLine="361"/>
              <w:rPr>
                <w:b/>
                <w:bCs/>
              </w:rPr>
            </w:pPr>
            <w:r w:rsidRPr="00C04AC9">
              <w:rPr>
                <w:rFonts w:hint="eastAsia"/>
                <w:b/>
                <w:bCs/>
              </w:rPr>
              <w:t>机型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E3A95B3" w14:textId="77777777" w:rsidR="009B0C04" w:rsidRPr="00C04AC9" w:rsidRDefault="009B0C04" w:rsidP="00267CE9">
            <w:pPr>
              <w:ind w:firstLine="361"/>
              <w:rPr>
                <w:b/>
                <w:bCs/>
              </w:rPr>
            </w:pPr>
            <w:r w:rsidRPr="00C04AC9">
              <w:rPr>
                <w:rFonts w:hint="eastAsia"/>
                <w:b/>
                <w:bCs/>
              </w:rPr>
              <w:t>订货号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88DD3A2" w14:textId="77777777" w:rsidR="009B0C04" w:rsidRPr="00C04AC9" w:rsidRDefault="009B0C04" w:rsidP="00267CE9">
            <w:pPr>
              <w:ind w:firstLine="361"/>
              <w:rPr>
                <w:b/>
                <w:bCs/>
              </w:rPr>
            </w:pPr>
            <w:r w:rsidRPr="00C04AC9">
              <w:rPr>
                <w:rFonts w:hint="eastAsia"/>
                <w:b/>
                <w:bCs/>
              </w:rPr>
              <w:t>催化器总成型号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53FCE55C" w14:textId="77777777" w:rsidR="009B0C04" w:rsidRPr="00C04AC9" w:rsidRDefault="009B0C04" w:rsidP="00267CE9">
            <w:pPr>
              <w:ind w:firstLine="361"/>
              <w:rPr>
                <w:b/>
                <w:bCs/>
              </w:rPr>
            </w:pPr>
            <w:r w:rsidRPr="00C04AC9">
              <w:rPr>
                <w:rFonts w:hint="eastAsia"/>
                <w:b/>
                <w:bCs/>
              </w:rPr>
              <w:t>燃油系统</w:t>
            </w:r>
          </w:p>
        </w:tc>
      </w:tr>
      <w:tr w:rsidR="009B0C04" w14:paraId="170A7AF6" w14:textId="77777777" w:rsidTr="00267CE9">
        <w:trPr>
          <w:trHeight w:val="409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6DB5D08C" w14:textId="77777777" w:rsidR="009B0C04" w:rsidRPr="00732BE4" w:rsidRDefault="009B0C04" w:rsidP="00267CE9">
            <w:pPr>
              <w:ind w:firstLine="360"/>
            </w:pPr>
          </w:p>
        </w:tc>
        <w:tc>
          <w:tcPr>
            <w:tcW w:w="1741" w:type="dxa"/>
            <w:gridSpan w:val="2"/>
            <w:shd w:val="clear" w:color="auto" w:fill="auto"/>
            <w:vAlign w:val="center"/>
          </w:tcPr>
          <w:p w14:paraId="730E7A5A" w14:textId="77777777" w:rsidR="009B0C04" w:rsidRPr="00732BE4" w:rsidRDefault="009B0C04" w:rsidP="00267CE9">
            <w:pPr>
              <w:ind w:firstLine="360"/>
            </w:pPr>
            <w:r w:rsidRPr="00732BE4">
              <w:rPr>
                <w:rFonts w:hint="eastAsia"/>
              </w:rPr>
              <w:t>江淮格尔发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0D78B354" w14:textId="77777777" w:rsidR="009B0C04" w:rsidRPr="00732BE4" w:rsidRDefault="009B0C04" w:rsidP="00267CE9">
            <w:pPr>
              <w:ind w:firstLine="360"/>
            </w:pPr>
            <w:r w:rsidRPr="00732BE4">
              <w:rPr>
                <w:rFonts w:hint="eastAsia"/>
              </w:rPr>
              <w:t>D</w:t>
            </w:r>
            <w:r w:rsidRPr="00732BE4">
              <w:t>45</w:t>
            </w:r>
            <w:r>
              <w:t>TCIF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A844EE4" w14:textId="77777777" w:rsidR="009B0C04" w:rsidRPr="00732BE4" w:rsidRDefault="009B0C04" w:rsidP="00267CE9">
            <w:pPr>
              <w:ind w:firstLine="360"/>
            </w:pPr>
            <w:r w:rsidRPr="00732BE4">
              <w:rPr>
                <w:rFonts w:hint="eastAsia"/>
              </w:rPr>
              <w:t>P</w:t>
            </w:r>
            <w:r w:rsidRPr="00732BE4">
              <w:t>LC</w:t>
            </w:r>
            <w:r w:rsidRPr="00732BE4">
              <w:rPr>
                <w:rFonts w:hint="eastAsia"/>
              </w:rPr>
              <w:t>035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0D37590" w14:textId="77777777" w:rsidR="009B0C04" w:rsidRPr="00732BE4" w:rsidRDefault="009B0C04" w:rsidP="00267CE9">
            <w:pPr>
              <w:ind w:firstLine="360"/>
            </w:pPr>
            <w:r w:rsidRPr="00732BE4">
              <w:rPr>
                <w:rFonts w:hint="eastAsia"/>
              </w:rPr>
              <w:t>D</w:t>
            </w:r>
            <w:r w:rsidRPr="00732BE4">
              <w:t>45TCIF-17H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7B52155D" w14:textId="77777777" w:rsidR="009B0C04" w:rsidRPr="00732BE4" w:rsidRDefault="009B0C04" w:rsidP="00267CE9">
            <w:pPr>
              <w:ind w:firstLine="360"/>
            </w:pPr>
            <w:r w:rsidRPr="00732BE4">
              <w:rPr>
                <w:rFonts w:hint="eastAsia"/>
              </w:rPr>
              <w:t>德尔福</w:t>
            </w:r>
            <w:r w:rsidRPr="00732BE4">
              <w:rPr>
                <w:rFonts w:hint="eastAsia"/>
              </w:rPr>
              <w:t>D</w:t>
            </w:r>
            <w:r w:rsidRPr="00732BE4">
              <w:t>CM7.24</w:t>
            </w:r>
          </w:p>
        </w:tc>
      </w:tr>
      <w:tr w:rsidR="009B0C04" w14:paraId="4B232DCB" w14:textId="77777777" w:rsidTr="00267CE9">
        <w:trPr>
          <w:trHeight w:val="556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081BF1AF" w14:textId="77777777" w:rsidR="009B0C04" w:rsidRPr="00732BE4" w:rsidRDefault="009B0C04" w:rsidP="00267CE9">
            <w:pPr>
              <w:ind w:firstLine="360"/>
            </w:pPr>
          </w:p>
        </w:tc>
        <w:tc>
          <w:tcPr>
            <w:tcW w:w="1741" w:type="dxa"/>
            <w:gridSpan w:val="2"/>
            <w:shd w:val="clear" w:color="auto" w:fill="auto"/>
            <w:vAlign w:val="center"/>
          </w:tcPr>
          <w:p w14:paraId="33137089" w14:textId="77777777" w:rsidR="009B0C04" w:rsidRPr="00C04AC9" w:rsidRDefault="009B0C04" w:rsidP="00267CE9">
            <w:pPr>
              <w:ind w:firstLine="361"/>
              <w:rPr>
                <w:b/>
                <w:bCs/>
              </w:rPr>
            </w:pPr>
            <w:r w:rsidRPr="00C04AC9">
              <w:rPr>
                <w:rFonts w:hint="eastAsia"/>
                <w:b/>
                <w:bCs/>
              </w:rPr>
              <w:t>购车日期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0BD106D3" w14:textId="77777777" w:rsidR="009B0C04" w:rsidRPr="00C04AC9" w:rsidRDefault="009B0C04" w:rsidP="00267CE9">
            <w:pPr>
              <w:ind w:firstLine="361"/>
              <w:rPr>
                <w:b/>
                <w:bCs/>
              </w:rPr>
            </w:pPr>
            <w:r w:rsidRPr="00C04AC9">
              <w:rPr>
                <w:rFonts w:hint="eastAsia"/>
                <w:b/>
                <w:bCs/>
              </w:rPr>
              <w:t>故障日期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CFF71F7" w14:textId="77777777" w:rsidR="009B0C04" w:rsidRPr="00C04AC9" w:rsidRDefault="009B0C04" w:rsidP="00267CE9">
            <w:pPr>
              <w:ind w:firstLine="361"/>
              <w:rPr>
                <w:b/>
                <w:bCs/>
              </w:rPr>
            </w:pPr>
            <w:r w:rsidRPr="00C04AC9">
              <w:rPr>
                <w:rFonts w:hint="eastAsia"/>
                <w:b/>
                <w:bCs/>
              </w:rPr>
              <w:t>行驶里程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EC3FC1B" w14:textId="77777777" w:rsidR="009B0C04" w:rsidRPr="00C04AC9" w:rsidRDefault="009B0C04" w:rsidP="00267CE9">
            <w:pPr>
              <w:ind w:firstLine="361"/>
              <w:rPr>
                <w:b/>
                <w:bCs/>
              </w:rPr>
            </w:pPr>
            <w:r w:rsidRPr="00C04AC9">
              <w:rPr>
                <w:rFonts w:hint="eastAsia"/>
                <w:b/>
                <w:bCs/>
              </w:rPr>
              <w:t>发动机编号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5FAB5686" w14:textId="77777777" w:rsidR="009B0C04" w:rsidRPr="00C04AC9" w:rsidRDefault="009B0C04" w:rsidP="00267CE9">
            <w:pPr>
              <w:ind w:firstLine="361"/>
              <w:rPr>
                <w:b/>
                <w:bCs/>
              </w:rPr>
            </w:pPr>
            <w:r w:rsidRPr="00C04AC9">
              <w:rPr>
                <w:rFonts w:hint="eastAsia"/>
                <w:b/>
                <w:bCs/>
              </w:rPr>
              <w:t>催化器编号</w:t>
            </w:r>
          </w:p>
        </w:tc>
      </w:tr>
      <w:tr w:rsidR="009B0C04" w14:paraId="5BAD151A" w14:textId="77777777" w:rsidTr="00267CE9">
        <w:trPr>
          <w:trHeight w:val="419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1FA099CB" w14:textId="77777777" w:rsidR="009B0C04" w:rsidRPr="00732BE4" w:rsidRDefault="009B0C04" w:rsidP="00267CE9">
            <w:pPr>
              <w:ind w:firstLine="360"/>
            </w:pPr>
          </w:p>
        </w:tc>
        <w:tc>
          <w:tcPr>
            <w:tcW w:w="1741" w:type="dxa"/>
            <w:gridSpan w:val="2"/>
            <w:shd w:val="clear" w:color="auto" w:fill="auto"/>
            <w:vAlign w:val="center"/>
          </w:tcPr>
          <w:p w14:paraId="6F38BA70" w14:textId="77777777" w:rsidR="009B0C04" w:rsidRPr="00732BE4" w:rsidRDefault="009B0C04" w:rsidP="00267CE9">
            <w:r w:rsidRPr="00732BE4">
              <w:rPr>
                <w:rFonts w:hint="eastAsia"/>
              </w:rPr>
              <w:t>2020</w:t>
            </w:r>
            <w:r w:rsidRPr="00732BE4">
              <w:rPr>
                <w:rFonts w:hint="eastAsia"/>
              </w:rPr>
              <w:t>年</w:t>
            </w:r>
            <w:r w:rsidRPr="00732BE4">
              <w:rPr>
                <w:rFonts w:hint="eastAsia"/>
              </w:rPr>
              <w:t>11</w:t>
            </w:r>
            <w:r w:rsidRPr="00732BE4">
              <w:rPr>
                <w:rFonts w:hint="eastAsia"/>
              </w:rPr>
              <w:t>月</w:t>
            </w:r>
            <w:r w:rsidRPr="00732BE4">
              <w:rPr>
                <w:rFonts w:hint="eastAsia"/>
              </w:rPr>
              <w:t>9</w:t>
            </w:r>
            <w:r w:rsidRPr="00732BE4">
              <w:rPr>
                <w:rFonts w:hint="eastAsia"/>
              </w:rPr>
              <w:t>日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6E5555A4" w14:textId="77777777" w:rsidR="009B0C04" w:rsidRPr="00732BE4" w:rsidRDefault="009B0C04" w:rsidP="00267CE9">
            <w:r w:rsidRPr="00732BE4">
              <w:rPr>
                <w:rFonts w:hint="eastAsia"/>
              </w:rPr>
              <w:t>202</w:t>
            </w:r>
            <w:r w:rsidRPr="00732BE4">
              <w:t>1</w:t>
            </w:r>
            <w:r w:rsidRPr="00732BE4">
              <w:rPr>
                <w:rFonts w:hint="eastAsia"/>
              </w:rPr>
              <w:t>年</w:t>
            </w:r>
            <w:r w:rsidRPr="00732BE4">
              <w:rPr>
                <w:rFonts w:hint="eastAsia"/>
              </w:rPr>
              <w:t>6</w:t>
            </w:r>
            <w:r w:rsidRPr="00732BE4">
              <w:rPr>
                <w:rFonts w:hint="eastAsia"/>
              </w:rPr>
              <w:t>月</w:t>
            </w:r>
            <w:r w:rsidRPr="00732BE4">
              <w:rPr>
                <w:rFonts w:hint="eastAsia"/>
              </w:rPr>
              <w:t>1</w:t>
            </w:r>
            <w:r w:rsidRPr="00732BE4">
              <w:t>7</w:t>
            </w:r>
            <w:r w:rsidRPr="00732BE4">
              <w:rPr>
                <w:rFonts w:hint="eastAsia"/>
              </w:rPr>
              <w:t>日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C377A0" w14:textId="77777777" w:rsidR="009B0C04" w:rsidRPr="00732BE4" w:rsidRDefault="009B0C04" w:rsidP="00267CE9">
            <w:pPr>
              <w:ind w:firstLine="360"/>
            </w:pPr>
            <w:proofErr w:type="gramStart"/>
            <w:r w:rsidRPr="00732BE4">
              <w:t>34039  Km</w:t>
            </w:r>
            <w:proofErr w:type="gramEnd"/>
          </w:p>
        </w:tc>
        <w:tc>
          <w:tcPr>
            <w:tcW w:w="2126" w:type="dxa"/>
            <w:shd w:val="clear" w:color="auto" w:fill="auto"/>
            <w:vAlign w:val="center"/>
          </w:tcPr>
          <w:p w14:paraId="17D1297E" w14:textId="77777777" w:rsidR="009B0C04" w:rsidRPr="00732BE4" w:rsidRDefault="009B0C04" w:rsidP="00267CE9">
            <w:pPr>
              <w:ind w:firstLine="360"/>
            </w:pPr>
            <w:r w:rsidRPr="00732BE4">
              <w:rPr>
                <w:rFonts w:hint="eastAsia"/>
              </w:rPr>
              <w:t>A</w:t>
            </w:r>
            <w:r w:rsidRPr="00732BE4">
              <w:t>R220000640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4E317D9F" w14:textId="77777777" w:rsidR="009B0C04" w:rsidRPr="00732BE4" w:rsidRDefault="009B0C04" w:rsidP="00267CE9">
            <w:pPr>
              <w:ind w:firstLine="360"/>
            </w:pPr>
          </w:p>
        </w:tc>
      </w:tr>
      <w:tr w:rsidR="009B0C04" w14:paraId="27E1BF86" w14:textId="77777777" w:rsidTr="00267CE9">
        <w:trPr>
          <w:trHeight w:val="419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1A0F6635" w14:textId="77777777" w:rsidR="009B0C04" w:rsidRPr="00732BE4" w:rsidRDefault="009B0C04" w:rsidP="00267CE9">
            <w:pPr>
              <w:ind w:firstLine="360"/>
            </w:pPr>
          </w:p>
        </w:tc>
        <w:tc>
          <w:tcPr>
            <w:tcW w:w="1741" w:type="dxa"/>
            <w:gridSpan w:val="2"/>
            <w:shd w:val="clear" w:color="auto" w:fill="auto"/>
            <w:vAlign w:val="center"/>
          </w:tcPr>
          <w:p w14:paraId="5BD0B7F9" w14:textId="77777777" w:rsidR="009B0C04" w:rsidRPr="00C04AC9" w:rsidRDefault="009B0C04" w:rsidP="00267CE9">
            <w:pPr>
              <w:ind w:firstLine="361"/>
              <w:rPr>
                <w:b/>
                <w:bCs/>
              </w:rPr>
            </w:pPr>
            <w:r w:rsidRPr="00C04AC9">
              <w:rPr>
                <w:rFonts w:hint="eastAsia"/>
                <w:b/>
                <w:bCs/>
              </w:rPr>
              <w:t>故障地点</w:t>
            </w:r>
            <w:r w:rsidRPr="00C04AC9">
              <w:rPr>
                <w:rFonts w:hint="eastAsia"/>
                <w:b/>
                <w:bCs/>
              </w:rPr>
              <w:t xml:space="preserve"> </w:t>
            </w:r>
          </w:p>
        </w:tc>
        <w:tc>
          <w:tcPr>
            <w:tcW w:w="3221" w:type="dxa"/>
            <w:gridSpan w:val="2"/>
            <w:shd w:val="clear" w:color="auto" w:fill="auto"/>
            <w:vAlign w:val="center"/>
          </w:tcPr>
          <w:p w14:paraId="712EB88D" w14:textId="77777777" w:rsidR="009B0C04" w:rsidRPr="00C04AC9" w:rsidRDefault="009B0C04" w:rsidP="00267CE9">
            <w:pPr>
              <w:ind w:firstLine="361"/>
              <w:jc w:val="center"/>
              <w:rPr>
                <w:b/>
                <w:bCs/>
              </w:rPr>
            </w:pPr>
            <w:r w:rsidRPr="00C04AC9">
              <w:rPr>
                <w:rFonts w:hint="eastAsia"/>
                <w:b/>
                <w:bCs/>
              </w:rPr>
              <w:t>E</w:t>
            </w:r>
            <w:r w:rsidRPr="00C04AC9">
              <w:rPr>
                <w:b/>
                <w:bCs/>
              </w:rPr>
              <w:t>CU</w:t>
            </w:r>
            <w:r w:rsidRPr="00C04AC9">
              <w:rPr>
                <w:rFonts w:hint="eastAsia"/>
                <w:b/>
                <w:bCs/>
              </w:rPr>
              <w:t>软件</w:t>
            </w:r>
            <w:r>
              <w:rPr>
                <w:rFonts w:hint="eastAsia"/>
                <w:b/>
                <w:bCs/>
              </w:rPr>
              <w:t>版本和名称</w:t>
            </w:r>
          </w:p>
        </w:tc>
        <w:tc>
          <w:tcPr>
            <w:tcW w:w="4487" w:type="dxa"/>
            <w:gridSpan w:val="2"/>
            <w:shd w:val="clear" w:color="auto" w:fill="auto"/>
            <w:vAlign w:val="center"/>
          </w:tcPr>
          <w:p w14:paraId="286AE50C" w14:textId="77777777" w:rsidR="009B0C04" w:rsidRPr="00732BE4" w:rsidRDefault="009B0C04" w:rsidP="00267CE9">
            <w:pPr>
              <w:ind w:firstLineChars="100" w:firstLine="181"/>
              <w:jc w:val="center"/>
            </w:pPr>
            <w:r w:rsidRPr="00C04AC9">
              <w:rPr>
                <w:rFonts w:hint="eastAsia"/>
                <w:b/>
                <w:bCs/>
              </w:rPr>
              <w:t>D</w:t>
            </w:r>
            <w:r w:rsidRPr="00C04AC9">
              <w:rPr>
                <w:b/>
                <w:bCs/>
              </w:rPr>
              <w:t>CU</w:t>
            </w:r>
            <w:r w:rsidRPr="00C04AC9">
              <w:rPr>
                <w:rFonts w:hint="eastAsia"/>
                <w:b/>
                <w:bCs/>
              </w:rPr>
              <w:t>软件</w:t>
            </w:r>
            <w:r>
              <w:rPr>
                <w:rFonts w:hint="eastAsia"/>
                <w:b/>
                <w:bCs/>
              </w:rPr>
              <w:t>版本和名称</w:t>
            </w:r>
          </w:p>
        </w:tc>
      </w:tr>
      <w:tr w:rsidR="009B0C04" w14:paraId="6E061DF6" w14:textId="77777777" w:rsidTr="00267CE9">
        <w:trPr>
          <w:trHeight w:val="419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1A7D3A12" w14:textId="77777777" w:rsidR="009B0C04" w:rsidRPr="00732BE4" w:rsidRDefault="009B0C04" w:rsidP="00267CE9">
            <w:pPr>
              <w:ind w:firstLine="360"/>
            </w:pPr>
          </w:p>
        </w:tc>
        <w:tc>
          <w:tcPr>
            <w:tcW w:w="1741" w:type="dxa"/>
            <w:gridSpan w:val="2"/>
            <w:shd w:val="clear" w:color="auto" w:fill="auto"/>
            <w:vAlign w:val="center"/>
          </w:tcPr>
          <w:p w14:paraId="51297577" w14:textId="77777777" w:rsidR="009B0C04" w:rsidRDefault="009B0C04" w:rsidP="00267CE9">
            <w:pPr>
              <w:ind w:firstLine="360"/>
            </w:pPr>
            <w:r>
              <w:rPr>
                <w:rFonts w:hint="eastAsia"/>
              </w:rPr>
              <w:t>河北保定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3E8C4786" w14:textId="77777777" w:rsidR="009B0C04" w:rsidRDefault="009B0C04" w:rsidP="00267CE9">
            <w:pPr>
              <w:ind w:firstLine="360"/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6A0ABBC" w14:textId="77777777" w:rsidR="009B0C04" w:rsidRPr="00732BE4" w:rsidRDefault="009B0C04" w:rsidP="00267CE9">
            <w:pPr>
              <w:ind w:firstLine="360"/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CE90CC8" w14:textId="77777777" w:rsidR="009B0C04" w:rsidRPr="00732BE4" w:rsidRDefault="009B0C04" w:rsidP="00267CE9">
            <w:pPr>
              <w:ind w:firstLine="360"/>
            </w:pPr>
          </w:p>
        </w:tc>
        <w:tc>
          <w:tcPr>
            <w:tcW w:w="2361" w:type="dxa"/>
            <w:shd w:val="clear" w:color="auto" w:fill="auto"/>
            <w:vAlign w:val="center"/>
          </w:tcPr>
          <w:p w14:paraId="139C4B6C" w14:textId="77777777" w:rsidR="009B0C04" w:rsidRPr="00732BE4" w:rsidRDefault="009B0C04" w:rsidP="00267CE9">
            <w:pPr>
              <w:ind w:firstLine="360"/>
            </w:pPr>
          </w:p>
        </w:tc>
      </w:tr>
      <w:tr w:rsidR="009B0C04" w:rsidRPr="007F44B7" w14:paraId="6A91B43D" w14:textId="77777777" w:rsidTr="00267CE9">
        <w:trPr>
          <w:trHeight w:val="556"/>
          <w:jc w:val="center"/>
        </w:trPr>
        <w:tc>
          <w:tcPr>
            <w:tcW w:w="10016" w:type="dxa"/>
            <w:gridSpan w:val="7"/>
            <w:shd w:val="clear" w:color="auto" w:fill="auto"/>
            <w:vAlign w:val="center"/>
          </w:tcPr>
          <w:p w14:paraId="7BB85B41" w14:textId="77777777" w:rsidR="009B0C04" w:rsidRPr="00732BE4" w:rsidRDefault="009B0C04" w:rsidP="00267CE9">
            <w:pPr>
              <w:ind w:firstLine="361"/>
            </w:pPr>
            <w:r w:rsidRPr="00732BE4">
              <w:rPr>
                <w:rFonts w:hint="eastAsia"/>
                <w:b/>
                <w:bCs/>
              </w:rPr>
              <w:t>故障现象</w:t>
            </w:r>
            <w:r w:rsidRPr="00732BE4">
              <w:rPr>
                <w:rFonts w:hint="eastAsia"/>
              </w:rPr>
              <w:t>：故障灯亮，驾驶员报警灯亮，</w:t>
            </w:r>
            <w:proofErr w:type="gramStart"/>
            <w:r w:rsidRPr="00732BE4">
              <w:rPr>
                <w:rFonts w:hint="eastAsia"/>
              </w:rPr>
              <w:t>车辆限扭</w:t>
            </w:r>
            <w:proofErr w:type="gramEnd"/>
          </w:p>
        </w:tc>
      </w:tr>
      <w:tr w:rsidR="009B0C04" w14:paraId="6AA2BB3D" w14:textId="77777777" w:rsidTr="00267CE9">
        <w:trPr>
          <w:trHeight w:val="2251"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72BC6A17" w14:textId="77777777" w:rsidR="009B0C04" w:rsidRPr="00732BE4" w:rsidRDefault="009B0C04" w:rsidP="00267CE9">
            <w:pPr>
              <w:rPr>
                <w:b/>
                <w:bCs/>
              </w:rPr>
            </w:pPr>
            <w:r w:rsidRPr="00732BE4">
              <w:rPr>
                <w:rFonts w:hint="eastAsia"/>
                <w:b/>
                <w:bCs/>
              </w:rPr>
              <w:t>故障诊断</w:t>
            </w:r>
          </w:p>
        </w:tc>
        <w:tc>
          <w:tcPr>
            <w:tcW w:w="9449" w:type="dxa"/>
            <w:gridSpan w:val="6"/>
            <w:shd w:val="clear" w:color="auto" w:fill="auto"/>
            <w:vAlign w:val="center"/>
          </w:tcPr>
          <w:p w14:paraId="413EDDB4" w14:textId="77777777" w:rsidR="009B0C04" w:rsidRDefault="009B0C04" w:rsidP="00267CE9">
            <w:pPr>
              <w:ind w:firstLine="360"/>
              <w:jc w:val="left"/>
              <w:rPr>
                <w:noProof/>
              </w:rPr>
            </w:pPr>
            <w:r w:rsidRPr="00732BE4">
              <w:rPr>
                <w:noProof/>
              </w:rPr>
              <w:drawing>
                <wp:inline distT="0" distB="0" distL="0" distR="0" wp14:anchorId="6AAB7122" wp14:editId="4E201CF0">
                  <wp:extent cx="5473700" cy="108712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4300" cy="1087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CC2B38" w14:textId="77777777" w:rsidR="009B0C04" w:rsidRPr="00732BE4" w:rsidRDefault="009B0C04" w:rsidP="00267CE9">
            <w:pPr>
              <w:ind w:firstLine="360"/>
              <w:jc w:val="center"/>
              <w:rPr>
                <w:b/>
                <w:bCs/>
              </w:rPr>
            </w:pPr>
            <w:r>
              <w:rPr>
                <w:rFonts w:hint="eastAsia"/>
                <w:noProof/>
              </w:rPr>
              <w:t>图一</w:t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rFonts w:hint="eastAsia"/>
                <w:noProof/>
              </w:rPr>
              <w:t>故障码</w:t>
            </w:r>
          </w:p>
        </w:tc>
      </w:tr>
      <w:tr w:rsidR="009B0C04" w14:paraId="7B23CBDD" w14:textId="77777777" w:rsidTr="00267CE9">
        <w:trPr>
          <w:trHeight w:val="1438"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7FF60054" w14:textId="77777777" w:rsidR="009B0C04" w:rsidRPr="00732BE4" w:rsidRDefault="009B0C04" w:rsidP="00267CE9">
            <w:pPr>
              <w:rPr>
                <w:b/>
                <w:bCs/>
              </w:rPr>
            </w:pPr>
            <w:r w:rsidRPr="00732BE4">
              <w:rPr>
                <w:rFonts w:hint="eastAsia"/>
                <w:b/>
                <w:bCs/>
              </w:rPr>
              <w:t>原因分析</w:t>
            </w:r>
          </w:p>
        </w:tc>
        <w:tc>
          <w:tcPr>
            <w:tcW w:w="9449" w:type="dxa"/>
            <w:gridSpan w:val="6"/>
            <w:shd w:val="clear" w:color="auto" w:fill="auto"/>
            <w:vAlign w:val="center"/>
          </w:tcPr>
          <w:p w14:paraId="1B77894F" w14:textId="77777777" w:rsidR="009B0C04" w:rsidRDefault="009B0C04" w:rsidP="00267CE9">
            <w:r w:rsidRPr="00C04AC9">
              <w:rPr>
                <w:rFonts w:hint="eastAsia"/>
              </w:rPr>
              <w:t>1</w:t>
            </w:r>
            <w:r w:rsidRPr="00C04AC9">
              <w:rPr>
                <w:rFonts w:hint="eastAsia"/>
              </w:rPr>
              <w:t>、尿素质量不合格</w:t>
            </w:r>
            <w:r>
              <w:rPr>
                <w:rFonts w:hint="eastAsia"/>
              </w:rPr>
              <w:t>；</w:t>
            </w:r>
            <w:r w:rsidRPr="00C04AC9">
              <w:rPr>
                <w:rFonts w:hint="eastAsia"/>
              </w:rPr>
              <w:t>2</w:t>
            </w:r>
            <w:r w:rsidRPr="00C04AC9">
              <w:rPr>
                <w:rFonts w:hint="eastAsia"/>
              </w:rPr>
              <w:t>、喷嘴雾化效果差或喷射量不正常</w:t>
            </w:r>
            <w:r>
              <w:rPr>
                <w:rFonts w:hint="eastAsia"/>
              </w:rPr>
              <w:t>；</w:t>
            </w:r>
          </w:p>
          <w:p w14:paraId="53DB59AA" w14:textId="77777777" w:rsidR="009B0C04" w:rsidRDefault="009B0C04" w:rsidP="00267CE9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、读取发动机故障，是否有影响原排过高的故障（如</w:t>
            </w:r>
            <w:r>
              <w:rPr>
                <w:rFonts w:hint="eastAsia"/>
              </w:rPr>
              <w:t>E</w:t>
            </w:r>
            <w:r>
              <w:t>GR</w:t>
            </w:r>
            <w:r>
              <w:rPr>
                <w:rFonts w:hint="eastAsia"/>
              </w:rPr>
              <w:t>或者</w:t>
            </w:r>
            <w:r>
              <w:rPr>
                <w:rFonts w:hint="eastAsia"/>
              </w:rPr>
              <w:t>T</w:t>
            </w:r>
            <w:r>
              <w:t>VA</w:t>
            </w:r>
            <w:r>
              <w:rPr>
                <w:rFonts w:hint="eastAsia"/>
              </w:rPr>
              <w:t>等相关故障），导致尿素喷射量异常，</w:t>
            </w:r>
            <w:r>
              <w:rPr>
                <w:rFonts w:hint="eastAsia"/>
              </w:rPr>
              <w:t>N</w:t>
            </w:r>
            <w:r>
              <w:t>H3</w:t>
            </w:r>
            <w:r>
              <w:rPr>
                <w:rFonts w:hint="eastAsia"/>
              </w:rPr>
              <w:t>泄露过大或严重结晶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引起</w:t>
            </w:r>
            <w:r>
              <w:rPr>
                <w:rFonts w:hint="eastAsia"/>
              </w:rPr>
              <w:t>S</w:t>
            </w:r>
            <w:r>
              <w:t>CR</w:t>
            </w:r>
            <w:r>
              <w:rPr>
                <w:rFonts w:hint="eastAsia"/>
              </w:rPr>
              <w:t>转换效率低；</w:t>
            </w:r>
          </w:p>
          <w:p w14:paraId="210BB0EB" w14:textId="77777777" w:rsidR="009B0C04" w:rsidRDefault="009B0C04" w:rsidP="00267CE9">
            <w:r>
              <w:t>4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N</w:t>
            </w:r>
            <w:r>
              <w:t>O</w:t>
            </w:r>
            <w:r>
              <w:rPr>
                <w:rFonts w:hint="eastAsia"/>
              </w:rPr>
              <w:t>x</w:t>
            </w:r>
            <w:r>
              <w:rPr>
                <w:rFonts w:hint="eastAsia"/>
              </w:rPr>
              <w:t>传感器失效；</w:t>
            </w:r>
            <w:r>
              <w:t>5</w:t>
            </w:r>
            <w:r>
              <w:rPr>
                <w:rFonts w:hint="eastAsia"/>
              </w:rPr>
              <w:t>、进排气系统漏气；</w:t>
            </w:r>
            <w:r>
              <w:t>6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S</w:t>
            </w:r>
            <w:r>
              <w:t>CR</w:t>
            </w:r>
            <w:r>
              <w:rPr>
                <w:rFonts w:hint="eastAsia"/>
              </w:rPr>
              <w:t>催化器中毒；</w:t>
            </w:r>
            <w:r>
              <w:t xml:space="preserve"> </w:t>
            </w:r>
          </w:p>
          <w:p w14:paraId="588ED8E6" w14:textId="77777777" w:rsidR="009B0C04" w:rsidRPr="00732BE4" w:rsidRDefault="009B0C04" w:rsidP="00267CE9">
            <w:r>
              <w:t>7</w:t>
            </w:r>
            <w:r>
              <w:rPr>
                <w:rFonts w:hint="eastAsia"/>
              </w:rPr>
              <w:t>、</w:t>
            </w:r>
            <w:r w:rsidRPr="00C04AC9">
              <w:rPr>
                <w:rFonts w:hint="eastAsia"/>
              </w:rPr>
              <w:t>距离上次再生成功的时间太长</w:t>
            </w:r>
            <w:r>
              <w:rPr>
                <w:rFonts w:hint="eastAsia"/>
              </w:rPr>
              <w:t>或者</w:t>
            </w:r>
            <w:proofErr w:type="gramStart"/>
            <w:r>
              <w:rPr>
                <w:rFonts w:hint="eastAsia"/>
              </w:rPr>
              <w:t>常时间</w:t>
            </w:r>
            <w:proofErr w:type="gramEnd"/>
            <w:r w:rsidRPr="00C04AC9">
              <w:rPr>
                <w:rFonts w:hint="eastAsia"/>
              </w:rPr>
              <w:t>再生不成功</w:t>
            </w:r>
            <w:r>
              <w:rPr>
                <w:rFonts w:hint="eastAsia"/>
              </w:rPr>
              <w:t>，导致</w:t>
            </w:r>
            <w:r>
              <w:rPr>
                <w:rFonts w:hint="eastAsia"/>
              </w:rPr>
              <w:t>S</w:t>
            </w:r>
            <w:r>
              <w:t>CR</w:t>
            </w:r>
            <w:r>
              <w:rPr>
                <w:rFonts w:hint="eastAsia"/>
              </w:rPr>
              <w:t>结晶累计过多，</w:t>
            </w:r>
            <w:r>
              <w:rPr>
                <w:rFonts w:hint="eastAsia"/>
              </w:rPr>
              <w:t>S</w:t>
            </w:r>
            <w:r>
              <w:t>CR</w:t>
            </w:r>
            <w:r>
              <w:rPr>
                <w:rFonts w:hint="eastAsia"/>
              </w:rPr>
              <w:t>效率降低</w:t>
            </w:r>
          </w:p>
        </w:tc>
      </w:tr>
      <w:tr w:rsidR="009B0C04" w14:paraId="6A02CF04" w14:textId="77777777" w:rsidTr="00267CE9">
        <w:trPr>
          <w:trHeight w:val="1308"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2750D519" w14:textId="77777777" w:rsidR="009B0C04" w:rsidRPr="00732BE4" w:rsidRDefault="009B0C04" w:rsidP="00267CE9">
            <w:pPr>
              <w:rPr>
                <w:b/>
                <w:bCs/>
              </w:rPr>
            </w:pPr>
            <w:r w:rsidRPr="00732BE4">
              <w:rPr>
                <w:rFonts w:hint="eastAsia"/>
                <w:b/>
                <w:bCs/>
              </w:rPr>
              <w:t>故障排查</w:t>
            </w:r>
          </w:p>
        </w:tc>
        <w:tc>
          <w:tcPr>
            <w:tcW w:w="9449" w:type="dxa"/>
            <w:gridSpan w:val="6"/>
            <w:shd w:val="clear" w:color="auto" w:fill="auto"/>
            <w:vAlign w:val="center"/>
          </w:tcPr>
          <w:p w14:paraId="630BE4A4" w14:textId="77777777" w:rsidR="009B0C04" w:rsidRDefault="009B0C04" w:rsidP="009B0C04">
            <w:pPr>
              <w:pStyle w:val="a7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读取</w:t>
            </w:r>
            <w:r>
              <w:rPr>
                <w:rFonts w:hint="eastAsia"/>
              </w:rPr>
              <w:t>E</w:t>
            </w:r>
            <w:r>
              <w:t>CU</w:t>
            </w:r>
            <w:r>
              <w:rPr>
                <w:rFonts w:hint="eastAsia"/>
              </w:rPr>
              <w:t>故障码，发动机没有报</w:t>
            </w:r>
            <w:r>
              <w:rPr>
                <w:rFonts w:hint="eastAsia"/>
              </w:rPr>
              <w:t>E</w:t>
            </w:r>
            <w:r>
              <w:t>GR</w:t>
            </w:r>
            <w:r>
              <w:rPr>
                <w:rFonts w:hint="eastAsia"/>
              </w:rPr>
              <w:t>、节气门等影响发动机原排的故障。该车未发现相关故障。</w:t>
            </w:r>
          </w:p>
          <w:p w14:paraId="5A4F4922" w14:textId="77777777" w:rsidR="009B0C04" w:rsidRDefault="009B0C04" w:rsidP="009B0C04">
            <w:pPr>
              <w:pStyle w:val="a7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抽取尿素箱尿素，用尿素质量仪测量尿素质量，显示为</w:t>
            </w:r>
            <w:r>
              <w:rPr>
                <w:rFonts w:hint="eastAsia"/>
              </w:rPr>
              <w:t>3</w:t>
            </w:r>
            <w:r>
              <w:t>2.5</w:t>
            </w:r>
            <w:r>
              <w:rPr>
                <w:rFonts w:hint="eastAsia"/>
              </w:rPr>
              <w:t>%</w:t>
            </w:r>
            <w:r>
              <w:rPr>
                <w:rFonts w:hint="eastAsia"/>
              </w:rPr>
              <w:t>，尿素质量合格。</w:t>
            </w:r>
          </w:p>
          <w:p w14:paraId="2EB58A39" w14:textId="77777777" w:rsidR="009B0C04" w:rsidRDefault="009B0C04" w:rsidP="00267CE9">
            <w:r>
              <w:t>3</w:t>
            </w:r>
            <w:r>
              <w:rPr>
                <w:rFonts w:hint="eastAsia"/>
              </w:rPr>
              <w:t>、</w:t>
            </w:r>
            <w:r w:rsidRPr="00732BE4">
              <w:rPr>
                <w:rFonts w:hint="eastAsia"/>
              </w:rPr>
              <w:t>做喷嘴的喷射测试，将喷嘴从催化器安装座取出，可观察喷嘴的雾化情况，测试结果喷嘴雾化正常，</w:t>
            </w:r>
            <w:r>
              <w:rPr>
                <w:rFonts w:hint="eastAsia"/>
              </w:rPr>
              <w:t>尿素喷嘴</w:t>
            </w:r>
            <w:r w:rsidRPr="00732BE4">
              <w:rPr>
                <w:rFonts w:hint="eastAsia"/>
              </w:rPr>
              <w:t>喷射量正常</w:t>
            </w:r>
            <w:r>
              <w:rPr>
                <w:rFonts w:hint="eastAsia"/>
              </w:rPr>
              <w:t>。</w:t>
            </w:r>
          </w:p>
          <w:p w14:paraId="058483A1" w14:textId="77777777" w:rsidR="009B0C04" w:rsidRDefault="009B0C04" w:rsidP="00267C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02F921" wp14:editId="2A1C4DF1">
                  <wp:extent cx="1927996" cy="1574679"/>
                  <wp:effectExtent l="0" t="0" r="0" b="698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164" cy="158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BA5F93" w14:textId="77777777" w:rsidR="009B0C04" w:rsidRDefault="009B0C04" w:rsidP="00267CE9">
            <w:pPr>
              <w:ind w:firstLine="360"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图二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喷嘴雾化情况</w:t>
            </w:r>
          </w:p>
          <w:p w14:paraId="53F16B0F" w14:textId="77777777" w:rsidR="009B0C04" w:rsidRPr="00732BE4" w:rsidRDefault="009B0C04" w:rsidP="00267CE9">
            <w:r>
              <w:t>4</w:t>
            </w:r>
            <w:r w:rsidRPr="009227B5">
              <w:t>、</w:t>
            </w:r>
            <w:r w:rsidRPr="009227B5">
              <w:rPr>
                <w:rFonts w:hint="eastAsia"/>
              </w:rPr>
              <w:t>做</w:t>
            </w:r>
            <w:r w:rsidRPr="009227B5">
              <w:t>NOX</w:t>
            </w:r>
            <w:r w:rsidRPr="009227B5">
              <w:t>传感器的工作测试，</w:t>
            </w:r>
            <w:r w:rsidRPr="009227B5">
              <w:rPr>
                <w:rFonts w:hint="eastAsia"/>
              </w:rPr>
              <w:t>将上下游</w:t>
            </w:r>
            <w:r w:rsidRPr="009227B5">
              <w:rPr>
                <w:rFonts w:hint="eastAsia"/>
              </w:rPr>
              <w:t>N</w:t>
            </w:r>
            <w:r w:rsidRPr="009227B5">
              <w:t>OX</w:t>
            </w:r>
            <w:r w:rsidRPr="009227B5">
              <w:rPr>
                <w:rFonts w:hint="eastAsia"/>
              </w:rPr>
              <w:t>传感器从催化器上拔出，放置没有液体的干燥处，连接诊断仪</w:t>
            </w:r>
            <w:r>
              <w:rPr>
                <w:rFonts w:hint="eastAsia"/>
              </w:rPr>
              <w:t>进行测试，</w:t>
            </w:r>
            <w:r w:rsidRPr="009227B5">
              <w:rPr>
                <w:rFonts w:hint="eastAsia"/>
              </w:rPr>
              <w:t>测试结果显示正常</w:t>
            </w:r>
            <w:r>
              <w:rPr>
                <w:rFonts w:hint="eastAsia"/>
              </w:rPr>
              <w:t>。</w:t>
            </w:r>
          </w:p>
          <w:p w14:paraId="6FA5046D" w14:textId="77777777" w:rsidR="009B0C04" w:rsidRDefault="009B0C04" w:rsidP="00267CE9">
            <w:pPr>
              <w:ind w:firstLine="360"/>
              <w:jc w:val="center"/>
            </w:pPr>
            <w:r w:rsidRPr="001671AA">
              <w:rPr>
                <w:noProof/>
              </w:rPr>
              <w:lastRenderedPageBreak/>
              <w:drawing>
                <wp:inline distT="0" distB="0" distL="0" distR="0" wp14:anchorId="1AE6E00F" wp14:editId="262E5A32">
                  <wp:extent cx="4300855" cy="3245322"/>
                  <wp:effectExtent l="0" t="0" r="4445" b="0"/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0142" cy="325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A7AB9B" w14:textId="77777777" w:rsidR="009B0C04" w:rsidRPr="00732BE4" w:rsidRDefault="009B0C04" w:rsidP="00267CE9">
            <w:pPr>
              <w:ind w:firstLine="360"/>
              <w:jc w:val="center"/>
            </w:pPr>
            <w:r>
              <w:rPr>
                <w:rFonts w:hint="eastAsia"/>
              </w:rPr>
              <w:t>图三、</w:t>
            </w:r>
            <w:r>
              <w:t>NO</w:t>
            </w:r>
            <w:r>
              <w:rPr>
                <w:rFonts w:hint="eastAsia"/>
              </w:rPr>
              <w:t>x</w:t>
            </w:r>
            <w:r>
              <w:rPr>
                <w:rFonts w:hint="eastAsia"/>
              </w:rPr>
              <w:t>传感器测试方法</w:t>
            </w:r>
          </w:p>
          <w:p w14:paraId="436F2343" w14:textId="77777777" w:rsidR="009B0C04" w:rsidRPr="00732BE4" w:rsidRDefault="009B0C04" w:rsidP="00267CE9">
            <w:r>
              <w:t>4</w:t>
            </w:r>
            <w:r>
              <w:rPr>
                <w:rFonts w:hint="eastAsia"/>
              </w:rPr>
              <w:t>、检查车辆进排气是否正常，</w:t>
            </w:r>
            <w:r w:rsidRPr="00732BE4">
              <w:rPr>
                <w:rFonts w:hint="eastAsia"/>
              </w:rPr>
              <w:t>车辆上电，启动发动机，踩油门，将转速上升至</w:t>
            </w:r>
            <w:r w:rsidRPr="00732BE4">
              <w:rPr>
                <w:rFonts w:hint="eastAsia"/>
              </w:rPr>
              <w:t>2</w:t>
            </w:r>
            <w:r w:rsidRPr="00732BE4">
              <w:t>000</w:t>
            </w:r>
            <w:r w:rsidRPr="00732BE4">
              <w:rPr>
                <w:rFonts w:hint="eastAsia"/>
              </w:rPr>
              <w:t>以上的高转速下，检查</w:t>
            </w:r>
            <w:r>
              <w:rPr>
                <w:rFonts w:hint="eastAsia"/>
              </w:rPr>
              <w:t>进</w:t>
            </w:r>
            <w:r w:rsidRPr="00732BE4">
              <w:rPr>
                <w:rFonts w:hint="eastAsia"/>
              </w:rPr>
              <w:t>排气管，各连接处</w:t>
            </w:r>
            <w:r>
              <w:rPr>
                <w:rFonts w:hint="eastAsia"/>
              </w:rPr>
              <w:t>是否</w:t>
            </w:r>
            <w:r w:rsidRPr="00732BE4">
              <w:rPr>
                <w:rFonts w:hint="eastAsia"/>
              </w:rPr>
              <w:t>安装牢固，紧密</w:t>
            </w:r>
            <w:r>
              <w:rPr>
                <w:rFonts w:hint="eastAsia"/>
              </w:rPr>
              <w:t>。该车</w:t>
            </w:r>
            <w:r w:rsidRPr="00732BE4">
              <w:rPr>
                <w:rFonts w:hint="eastAsia"/>
              </w:rPr>
              <w:t>未发现</w:t>
            </w:r>
            <w:r>
              <w:rPr>
                <w:rFonts w:hint="eastAsia"/>
              </w:rPr>
              <w:t>明细</w:t>
            </w:r>
            <w:r w:rsidRPr="00732BE4">
              <w:rPr>
                <w:rFonts w:hint="eastAsia"/>
              </w:rPr>
              <w:t>松动和漏气的情况</w:t>
            </w:r>
            <w:r>
              <w:rPr>
                <w:rFonts w:hint="eastAsia"/>
              </w:rPr>
              <w:t>。</w:t>
            </w:r>
          </w:p>
          <w:p w14:paraId="19A8A5E5" w14:textId="77777777" w:rsidR="009B0C04" w:rsidRDefault="009B0C04" w:rsidP="00267CE9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、</w:t>
            </w:r>
            <w:r w:rsidRPr="00732BE4">
              <w:rPr>
                <w:rFonts w:hint="eastAsia"/>
              </w:rPr>
              <w:t>读取数据流，搜集上次再生的时间和再生里程间隔等信息，确认上次再生是否成功</w:t>
            </w:r>
            <w:r>
              <w:rPr>
                <w:rFonts w:hint="eastAsia"/>
              </w:rPr>
              <w:t>；确认</w:t>
            </w:r>
            <w:r w:rsidRPr="00732BE4">
              <w:rPr>
                <w:rFonts w:hint="eastAsia"/>
              </w:rPr>
              <w:t>上次再生成功后</w:t>
            </w:r>
            <w:r>
              <w:rPr>
                <w:rFonts w:hint="eastAsia"/>
              </w:rPr>
              <w:t>，</w:t>
            </w:r>
            <w:r w:rsidRPr="00732BE4">
              <w:rPr>
                <w:rFonts w:hint="eastAsia"/>
              </w:rPr>
              <w:t>车辆行驶里程等</w:t>
            </w:r>
            <w:r>
              <w:rPr>
                <w:rFonts w:hint="eastAsia"/>
              </w:rPr>
              <w:t>信息</w:t>
            </w:r>
            <w:r w:rsidRPr="00732BE4">
              <w:rPr>
                <w:rFonts w:hint="eastAsia"/>
              </w:rPr>
              <w:t>。</w:t>
            </w:r>
            <w:r>
              <w:rPr>
                <w:rFonts w:hint="eastAsia"/>
              </w:rPr>
              <w:t>该车上次再生成功后，已行驶</w:t>
            </w:r>
            <w:r>
              <w:t>3000</w:t>
            </w:r>
            <w:r>
              <w:rPr>
                <w:rFonts w:hint="eastAsia"/>
              </w:rPr>
              <w:t>公里没有成功再生。</w:t>
            </w:r>
            <w:r w:rsidRPr="00732BE4">
              <w:t xml:space="preserve"> </w:t>
            </w:r>
            <w:r>
              <w:rPr>
                <w:rFonts w:hint="eastAsia"/>
              </w:rPr>
              <w:t>该车长时间没有成功再生，需拆卸</w:t>
            </w:r>
            <w:r>
              <w:rPr>
                <w:rFonts w:hint="eastAsia"/>
              </w:rPr>
              <w:t>S</w:t>
            </w:r>
            <w:r>
              <w:t>CR</w:t>
            </w:r>
            <w:r>
              <w:rPr>
                <w:rFonts w:hint="eastAsia"/>
              </w:rPr>
              <w:t>催化器做进一步检查。</w:t>
            </w:r>
          </w:p>
          <w:p w14:paraId="75F112E3" w14:textId="77777777" w:rsidR="009B0C04" w:rsidRDefault="009B0C04" w:rsidP="00267CE9">
            <w:r w:rsidRPr="00871BF6">
              <w:rPr>
                <w:rFonts w:hint="eastAsia"/>
              </w:rPr>
              <w:t>5</w:t>
            </w:r>
            <w:r w:rsidRPr="00871BF6">
              <w:rPr>
                <w:rFonts w:hint="eastAsia"/>
              </w:rPr>
              <w:t>、拆卸</w:t>
            </w:r>
            <w:r w:rsidRPr="00871BF6">
              <w:rPr>
                <w:rFonts w:hint="eastAsia"/>
              </w:rPr>
              <w:t>DPF</w:t>
            </w:r>
            <w:r w:rsidRPr="00871BF6">
              <w:rPr>
                <w:rFonts w:hint="eastAsia"/>
              </w:rPr>
              <w:t>后端与</w:t>
            </w:r>
            <w:r w:rsidRPr="00871BF6">
              <w:rPr>
                <w:rFonts w:hint="eastAsia"/>
              </w:rPr>
              <w:t>SCR</w:t>
            </w:r>
            <w:r w:rsidRPr="00871BF6">
              <w:rPr>
                <w:rFonts w:hint="eastAsia"/>
              </w:rPr>
              <w:t>混合器的连接处，观察</w:t>
            </w:r>
            <w:r w:rsidRPr="00871BF6">
              <w:rPr>
                <w:rFonts w:hint="eastAsia"/>
              </w:rPr>
              <w:t>SCR</w:t>
            </w:r>
            <w:r w:rsidRPr="00871BF6">
              <w:rPr>
                <w:rFonts w:hint="eastAsia"/>
              </w:rPr>
              <w:t>混合器与</w:t>
            </w:r>
            <w:r w:rsidRPr="00871BF6">
              <w:rPr>
                <w:rFonts w:hint="eastAsia"/>
              </w:rPr>
              <w:t>DPF</w:t>
            </w:r>
            <w:r w:rsidRPr="00871BF6">
              <w:rPr>
                <w:rFonts w:hint="eastAsia"/>
              </w:rPr>
              <w:t>后端结晶情况，如结晶严重，需人工清理后，重新装上催化器，使用诊断仪做再生处理，烧掉内部结晶。此车拆下</w:t>
            </w:r>
            <w:r w:rsidRPr="00871BF6">
              <w:rPr>
                <w:rFonts w:hint="eastAsia"/>
              </w:rPr>
              <w:t>SCR</w:t>
            </w:r>
            <w:r w:rsidRPr="00871BF6">
              <w:rPr>
                <w:rFonts w:hint="eastAsia"/>
              </w:rPr>
              <w:t>后，发现有大量结晶，人工清理结晶后，使用诊断仪进行再生。</w:t>
            </w:r>
          </w:p>
          <w:p w14:paraId="3C6E805B" w14:textId="77777777" w:rsidR="009B0C04" w:rsidRDefault="009B0C04" w:rsidP="00267CE9">
            <w:r w:rsidRPr="0081690D">
              <w:rPr>
                <w:noProof/>
              </w:rPr>
              <w:drawing>
                <wp:inline distT="0" distB="0" distL="0" distR="0" wp14:anchorId="5B46F339" wp14:editId="4BEDC15A">
                  <wp:extent cx="5400000" cy="199080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19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3F007E" w14:textId="77777777" w:rsidR="009B0C04" w:rsidRPr="00871BF6" w:rsidRDefault="009B0C04" w:rsidP="00267CE9">
            <w:pPr>
              <w:ind w:firstLine="360"/>
              <w:jc w:val="center"/>
            </w:pPr>
            <w:r>
              <w:rPr>
                <w:rFonts w:hint="eastAsia"/>
              </w:rPr>
              <w:t>图四</w:t>
            </w:r>
            <w:r>
              <w:rPr>
                <w:rFonts w:hint="eastAsia"/>
              </w:rPr>
              <w:t xml:space="preserve"> </w:t>
            </w:r>
            <w:r>
              <w:t xml:space="preserve"> SCR</w:t>
            </w:r>
            <w:r>
              <w:rPr>
                <w:rFonts w:hint="eastAsia"/>
              </w:rPr>
              <w:t>混合器结晶情况</w:t>
            </w:r>
          </w:p>
        </w:tc>
      </w:tr>
      <w:tr w:rsidR="009B0C04" w14:paraId="4F067B89" w14:textId="77777777" w:rsidTr="00267CE9">
        <w:trPr>
          <w:trHeight w:val="5996"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08CCC65D" w14:textId="77777777" w:rsidR="009B0C04" w:rsidRDefault="009B0C04" w:rsidP="00267CE9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故障排查</w:t>
            </w:r>
          </w:p>
        </w:tc>
        <w:tc>
          <w:tcPr>
            <w:tcW w:w="9449" w:type="dxa"/>
            <w:gridSpan w:val="6"/>
            <w:shd w:val="clear" w:color="auto" w:fill="auto"/>
            <w:vAlign w:val="center"/>
          </w:tcPr>
          <w:p w14:paraId="32E2A591" w14:textId="77777777" w:rsidR="009B0C04" w:rsidRDefault="009B0C04" w:rsidP="00267CE9">
            <w:r w:rsidRPr="00F239E4">
              <w:rPr>
                <w:rFonts w:hint="eastAsia"/>
              </w:rPr>
              <w:t>6</w:t>
            </w:r>
            <w:r w:rsidRPr="00F239E4">
              <w:t>、</w:t>
            </w:r>
            <w:r w:rsidRPr="00F239E4">
              <w:rPr>
                <w:rFonts w:hint="eastAsia"/>
              </w:rPr>
              <w:t>使用诊断仪命令触发再生方法和注意</w:t>
            </w:r>
            <w:r>
              <w:rPr>
                <w:rFonts w:hint="eastAsia"/>
              </w:rPr>
              <w:t>事项</w:t>
            </w:r>
            <w:r w:rsidRPr="00F239E4">
              <w:rPr>
                <w:rFonts w:hint="eastAsia"/>
              </w:rPr>
              <w:t>：</w:t>
            </w:r>
            <w:r w:rsidRPr="00F239E4">
              <w:rPr>
                <w:rFonts w:hint="eastAsia"/>
              </w:rPr>
              <w:t>1</w:t>
            </w:r>
            <w:r w:rsidRPr="00F239E4">
              <w:t>、</w:t>
            </w:r>
            <w:r w:rsidRPr="00F239E4">
              <w:rPr>
                <w:rFonts w:hint="eastAsia"/>
              </w:rPr>
              <w:t>发动机热机后，置于安全空旷场地</w:t>
            </w:r>
            <w:r>
              <w:rPr>
                <w:rFonts w:hint="eastAsia"/>
              </w:rPr>
              <w:t>，检查周边环境防治高温引起不安全的现象发生</w:t>
            </w:r>
            <w:r w:rsidRPr="00F239E4">
              <w:t>；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、拉手刹、松离合、松刹车、建议关闭空调开关；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、清除故障码；起动发动机</w:t>
            </w:r>
            <w:proofErr w:type="gramStart"/>
            <w:r>
              <w:rPr>
                <w:rFonts w:hint="eastAsia"/>
              </w:rPr>
              <w:t>怠</w:t>
            </w:r>
            <w:proofErr w:type="gramEnd"/>
            <w:r>
              <w:rPr>
                <w:rFonts w:hint="eastAsia"/>
              </w:rPr>
              <w:t>速；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、用图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的方法，进入</w:t>
            </w:r>
            <w:proofErr w:type="gramStart"/>
            <w:r>
              <w:rPr>
                <w:rFonts w:hint="eastAsia"/>
              </w:rPr>
              <w:t>原地驻</w:t>
            </w:r>
            <w:proofErr w:type="gramEnd"/>
            <w:r>
              <w:rPr>
                <w:rFonts w:hint="eastAsia"/>
              </w:rPr>
              <w:t>车再生模式；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、再生过程中排气温度较高，远离排气管小心烫伤。</w:t>
            </w:r>
          </w:p>
          <w:p w14:paraId="3BF685F7" w14:textId="77777777" w:rsidR="009B0C04" w:rsidRDefault="009B0C04" w:rsidP="00267CE9">
            <w:pPr>
              <w:jc w:val="center"/>
            </w:pPr>
            <w:r w:rsidRPr="0081690D">
              <w:rPr>
                <w:noProof/>
              </w:rPr>
              <w:drawing>
                <wp:inline distT="0" distB="0" distL="0" distR="0" wp14:anchorId="7B1F65E5" wp14:editId="7E94F7FA">
                  <wp:extent cx="5324400" cy="29808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00" cy="298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7E29D9" w14:textId="77777777" w:rsidR="009B0C04" w:rsidRDefault="009B0C04" w:rsidP="00267CE9">
            <w:pPr>
              <w:jc w:val="center"/>
            </w:pPr>
            <w:r>
              <w:rPr>
                <w:rFonts w:hint="eastAsia"/>
              </w:rPr>
              <w:t>图五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诊断仪</w:t>
            </w:r>
            <w:proofErr w:type="gramStart"/>
            <w:r>
              <w:rPr>
                <w:rFonts w:hint="eastAsia"/>
              </w:rPr>
              <w:t>原地驻</w:t>
            </w:r>
            <w:proofErr w:type="gramEnd"/>
            <w:r>
              <w:rPr>
                <w:rFonts w:hint="eastAsia"/>
              </w:rPr>
              <w:t>车再生方法</w:t>
            </w:r>
          </w:p>
          <w:p w14:paraId="321850DC" w14:textId="77777777" w:rsidR="009B0C04" w:rsidRDefault="009B0C04" w:rsidP="00267CE9">
            <w:pPr>
              <w:jc w:val="left"/>
            </w:pPr>
            <w:r>
              <w:t>6</w:t>
            </w:r>
            <w:r>
              <w:rPr>
                <w:rFonts w:hint="eastAsia"/>
              </w:rPr>
              <w:t>、再生后，</w:t>
            </w:r>
            <w:r w:rsidRPr="00110754">
              <w:rPr>
                <w:rFonts w:hint="eastAsia"/>
              </w:rPr>
              <w:t>在诊断仪软件“整车标定”界面，“测试”栏中选择测试类型为“重置”，测试功能选项中选择“</w:t>
            </w:r>
            <w:r w:rsidRPr="00110754">
              <w:t>FD</w:t>
            </w:r>
            <w:r>
              <w:t>64//NVV</w:t>
            </w:r>
            <w:r>
              <w:rPr>
                <w:rFonts w:hint="eastAsia"/>
              </w:rPr>
              <w:t>值重置</w:t>
            </w:r>
            <w:r w:rsidRPr="00110754">
              <w:t>”</w:t>
            </w:r>
            <w:r w:rsidRPr="00110754">
              <w:rPr>
                <w:rFonts w:hint="eastAsia"/>
              </w:rPr>
              <w:t>，然后点击</w:t>
            </w:r>
            <w:proofErr w:type="gramStart"/>
            <w:r w:rsidRPr="00110754">
              <w:t>”</w:t>
            </w:r>
            <w:proofErr w:type="gramEnd"/>
            <w:r w:rsidRPr="00110754">
              <w:rPr>
                <w:rFonts w:hint="eastAsia"/>
              </w:rPr>
              <w:t>执行测试</w:t>
            </w:r>
            <w:proofErr w:type="gramStart"/>
            <w:r w:rsidRPr="00110754">
              <w:t>”</w:t>
            </w:r>
            <w:proofErr w:type="gramEnd"/>
            <w:r w:rsidRPr="00110754">
              <w:rPr>
                <w:rFonts w:hint="eastAsia"/>
              </w:rPr>
              <w:t>。</w:t>
            </w:r>
          </w:p>
          <w:p w14:paraId="69E2D878" w14:textId="77777777" w:rsidR="009B0C04" w:rsidRDefault="009B0C04" w:rsidP="00267CE9">
            <w:pPr>
              <w:jc w:val="center"/>
            </w:pPr>
            <w:r w:rsidRPr="00995962">
              <w:rPr>
                <w:noProof/>
              </w:rPr>
              <w:drawing>
                <wp:inline distT="0" distB="0" distL="0" distR="0" wp14:anchorId="33FA2057" wp14:editId="1DB78073">
                  <wp:extent cx="5241283" cy="2870699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371" cy="287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97578C" w14:textId="77777777" w:rsidR="009B0C04" w:rsidRPr="0021782C" w:rsidRDefault="009B0C04" w:rsidP="00267CE9">
            <w:pPr>
              <w:jc w:val="left"/>
            </w:pPr>
            <w:r>
              <w:t>7</w:t>
            </w:r>
            <w:r>
              <w:rPr>
                <w:rFonts w:hint="eastAsia"/>
              </w:rPr>
              <w:t>、跑车测试，车速在</w:t>
            </w:r>
            <w:r>
              <w:rPr>
                <w:rFonts w:hint="eastAsia"/>
              </w:rPr>
              <w:t>5</w:t>
            </w:r>
            <w:r>
              <w:t>0</w:t>
            </w:r>
            <w:r>
              <w:rPr>
                <w:rFonts w:hint="eastAsia"/>
              </w:rPr>
              <w:t>k</w:t>
            </w:r>
            <w:r>
              <w:t>m/h</w:t>
            </w:r>
            <w:r>
              <w:rPr>
                <w:rFonts w:hint="eastAsia"/>
              </w:rPr>
              <w:t>左右行驶</w:t>
            </w:r>
            <w:r>
              <w:rPr>
                <w:rFonts w:hint="eastAsia"/>
              </w:rPr>
              <w:t>5</w:t>
            </w:r>
            <w:r>
              <w:t>0km</w:t>
            </w:r>
            <w:r>
              <w:rPr>
                <w:rFonts w:hint="eastAsia"/>
              </w:rPr>
              <w:t>，诊断仪读取</w:t>
            </w:r>
            <w:r>
              <w:rPr>
                <w:rFonts w:hint="eastAsia"/>
              </w:rPr>
              <w:t>S</w:t>
            </w:r>
            <w:r>
              <w:t>CR</w:t>
            </w:r>
            <w:r>
              <w:rPr>
                <w:rFonts w:hint="eastAsia"/>
              </w:rPr>
              <w:t>效率相关数据流（上下游</w:t>
            </w:r>
            <w:r>
              <w:rPr>
                <w:rFonts w:hint="eastAsia"/>
              </w:rPr>
              <w:t>N</w:t>
            </w:r>
            <w:r>
              <w:t>O</w:t>
            </w:r>
            <w:r w:rsidRPr="004D45E8">
              <w:rPr>
                <w:vertAlign w:val="subscript"/>
              </w:rPr>
              <w:t>X</w:t>
            </w:r>
            <w:r>
              <w:rPr>
                <w:rFonts w:hint="eastAsia"/>
              </w:rPr>
              <w:t>传感器值），</w:t>
            </w:r>
            <w:proofErr w:type="gramStart"/>
            <w:r>
              <w:rPr>
                <w:rFonts w:hint="eastAsia"/>
              </w:rPr>
              <w:t>排温高于</w:t>
            </w:r>
            <w:proofErr w:type="gramEnd"/>
            <w:r>
              <w:rPr>
                <w:rFonts w:hint="eastAsia"/>
              </w:rPr>
              <w:t>2</w:t>
            </w:r>
            <w:r>
              <w:t>60</w:t>
            </w:r>
            <w:r>
              <w:rPr>
                <w:rFonts w:hint="eastAsia"/>
              </w:rPr>
              <w:t>℃，显示</w:t>
            </w:r>
            <w:r>
              <w:rPr>
                <w:rFonts w:hint="eastAsia"/>
              </w:rPr>
              <w:t>S</w:t>
            </w:r>
            <w:r>
              <w:t>CR</w:t>
            </w:r>
            <w:r>
              <w:rPr>
                <w:rFonts w:hint="eastAsia"/>
              </w:rPr>
              <w:t>效率（</w:t>
            </w:r>
            <w:r>
              <w:rPr>
                <w:rFonts w:hint="eastAsia"/>
              </w:rPr>
              <w:t>1</w:t>
            </w:r>
            <w:r>
              <w:t>-</w:t>
            </w:r>
            <w:r>
              <w:rPr>
                <w:rFonts w:hint="eastAsia"/>
              </w:rPr>
              <w:t>后</w:t>
            </w:r>
            <w:r>
              <w:rPr>
                <w:rFonts w:hint="eastAsia"/>
              </w:rPr>
              <w:t>N</w:t>
            </w:r>
            <w:r>
              <w:t>O</w:t>
            </w:r>
            <w:r w:rsidRPr="004D45E8">
              <w:rPr>
                <w:vertAlign w:val="subscript"/>
              </w:rPr>
              <w:t>X</w:t>
            </w:r>
            <w:r>
              <w:t>/</w:t>
            </w:r>
            <w:r>
              <w:rPr>
                <w:rFonts w:hint="eastAsia"/>
              </w:rPr>
              <w:t>前</w:t>
            </w:r>
            <w:r>
              <w:rPr>
                <w:rFonts w:hint="eastAsia"/>
              </w:rPr>
              <w:t>N</w:t>
            </w:r>
            <w:r>
              <w:t>O</w:t>
            </w:r>
            <w:r w:rsidRPr="004D45E8">
              <w:rPr>
                <w:vertAlign w:val="subscript"/>
              </w:rPr>
              <w:t>X</w:t>
            </w:r>
            <w:r>
              <w:rPr>
                <w:rFonts w:hint="eastAsia"/>
              </w:rPr>
              <w:t>）在</w:t>
            </w:r>
            <w:r>
              <w:t>0.9</w:t>
            </w:r>
            <w:r>
              <w:rPr>
                <w:rFonts w:hint="eastAsia"/>
              </w:rPr>
              <w:t>左右，说明恢复正常。</w:t>
            </w:r>
          </w:p>
        </w:tc>
      </w:tr>
      <w:tr w:rsidR="009B0C04" w14:paraId="6633C222" w14:textId="77777777" w:rsidTr="00267CE9">
        <w:trPr>
          <w:trHeight w:val="719"/>
          <w:jc w:val="center"/>
        </w:trPr>
        <w:tc>
          <w:tcPr>
            <w:tcW w:w="1306" w:type="dxa"/>
            <w:gridSpan w:val="2"/>
            <w:shd w:val="clear" w:color="auto" w:fill="auto"/>
            <w:vAlign w:val="center"/>
          </w:tcPr>
          <w:p w14:paraId="46BE2344" w14:textId="77777777" w:rsidR="009B0C04" w:rsidRPr="00CF0448" w:rsidRDefault="009B0C04" w:rsidP="00267CE9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本次排查结果</w:t>
            </w:r>
          </w:p>
        </w:tc>
        <w:tc>
          <w:tcPr>
            <w:tcW w:w="8710" w:type="dxa"/>
            <w:gridSpan w:val="5"/>
            <w:shd w:val="clear" w:color="auto" w:fill="auto"/>
            <w:vAlign w:val="center"/>
          </w:tcPr>
          <w:p w14:paraId="075BC225" w14:textId="77777777" w:rsidR="009B0C04" w:rsidRPr="00CF0448" w:rsidRDefault="009B0C04" w:rsidP="00267CE9">
            <w:pPr>
              <w:rPr>
                <w:b/>
                <w:bCs/>
              </w:rPr>
            </w:pPr>
            <w:r>
              <w:rPr>
                <w:rFonts w:hint="eastAsia"/>
              </w:rPr>
              <w:t>故障原因为</w:t>
            </w:r>
            <w:r w:rsidRPr="005F1C0D">
              <w:rPr>
                <w:rFonts w:hint="eastAsia"/>
              </w:rPr>
              <w:t>催化器长时间未</w:t>
            </w:r>
            <w:r>
              <w:rPr>
                <w:rFonts w:hint="eastAsia"/>
              </w:rPr>
              <w:t>正常</w:t>
            </w:r>
            <w:r w:rsidRPr="005F1C0D">
              <w:rPr>
                <w:rFonts w:hint="eastAsia"/>
              </w:rPr>
              <w:t>再生使混合器结晶严重，</w:t>
            </w:r>
            <w:r>
              <w:rPr>
                <w:rFonts w:hint="eastAsia"/>
              </w:rPr>
              <w:t>引起</w:t>
            </w:r>
            <w:r>
              <w:rPr>
                <w:rFonts w:hint="eastAsia"/>
              </w:rPr>
              <w:t>S</w:t>
            </w:r>
            <w:r>
              <w:t>CR</w:t>
            </w:r>
            <w:r>
              <w:rPr>
                <w:rFonts w:hint="eastAsia"/>
              </w:rPr>
              <w:t>效率降低；</w:t>
            </w:r>
            <w:r w:rsidRPr="0012178E">
              <w:t xml:space="preserve"> </w:t>
            </w:r>
            <w:r>
              <w:rPr>
                <w:rFonts w:hint="eastAsia"/>
              </w:rPr>
              <w:t>手动清除结晶并原地再生后，</w:t>
            </w:r>
            <w:r>
              <w:rPr>
                <w:rFonts w:hint="eastAsia"/>
              </w:rPr>
              <w:t>S</w:t>
            </w:r>
            <w:r>
              <w:t>CR</w:t>
            </w:r>
            <w:r>
              <w:rPr>
                <w:rFonts w:hint="eastAsia"/>
              </w:rPr>
              <w:t>效率恢复正常。车辆长时间不能再生，有时也会由驾驶员操作不当引起，故障解决后，给驾驶员说明了再生原理、再生灯和车上再生按钮的使用方法等。</w:t>
            </w:r>
          </w:p>
        </w:tc>
      </w:tr>
    </w:tbl>
    <w:p w14:paraId="59C5AEB4" w14:textId="77777777" w:rsidR="00EB6778" w:rsidRPr="009B0C04" w:rsidRDefault="00EB6778"/>
    <w:sectPr w:rsidR="00EB6778" w:rsidRPr="009B0C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89BFB" w14:textId="77777777" w:rsidR="00782FCF" w:rsidRDefault="00782FCF" w:rsidP="009B0C04">
      <w:pPr>
        <w:spacing w:line="240" w:lineRule="auto"/>
      </w:pPr>
      <w:r>
        <w:separator/>
      </w:r>
    </w:p>
  </w:endnote>
  <w:endnote w:type="continuationSeparator" w:id="0">
    <w:p w14:paraId="62C99128" w14:textId="77777777" w:rsidR="00782FCF" w:rsidRDefault="00782FCF" w:rsidP="009B0C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8BE36" w14:textId="77777777" w:rsidR="00782FCF" w:rsidRDefault="00782FCF" w:rsidP="009B0C04">
      <w:pPr>
        <w:spacing w:line="240" w:lineRule="auto"/>
      </w:pPr>
      <w:r>
        <w:separator/>
      </w:r>
    </w:p>
  </w:footnote>
  <w:footnote w:type="continuationSeparator" w:id="0">
    <w:p w14:paraId="0CBDFD54" w14:textId="77777777" w:rsidR="00782FCF" w:rsidRDefault="00782FCF" w:rsidP="009B0C0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144D0"/>
    <w:multiLevelType w:val="hybridMultilevel"/>
    <w:tmpl w:val="251AC580"/>
    <w:lvl w:ilvl="0" w:tplc="FE62823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592"/>
    <w:rsid w:val="00782FCF"/>
    <w:rsid w:val="009B0C04"/>
    <w:rsid w:val="00CC2592"/>
    <w:rsid w:val="00EB6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0197DB1C-03CA-4829-B37F-8F4169EBC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0C04"/>
    <w:pPr>
      <w:spacing w:line="300" w:lineRule="auto"/>
      <w:jc w:val="both"/>
    </w:pPr>
    <w:rPr>
      <w:rFonts w:ascii="Times New Roman" w:eastAsia="宋体" w:hAnsi="Times New Roman" w:cs="宋体"/>
      <w:color w:val="000000"/>
      <w:sz w:val="18"/>
    </w:rPr>
  </w:style>
  <w:style w:type="paragraph" w:styleId="1">
    <w:name w:val="heading 1"/>
    <w:basedOn w:val="a"/>
    <w:next w:val="a"/>
    <w:link w:val="10"/>
    <w:uiPriority w:val="9"/>
    <w:qFormat/>
    <w:rsid w:val="009B0C04"/>
    <w:pPr>
      <w:keepNext/>
      <w:keepLines/>
      <w:outlineLvl w:val="0"/>
    </w:pPr>
    <w:rPr>
      <w:b/>
      <w:bCs/>
      <w:color w:val="auto"/>
      <w:kern w:val="44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0C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character" w:customStyle="1" w:styleId="a4">
    <w:name w:val="页眉 字符"/>
    <w:basedOn w:val="a0"/>
    <w:link w:val="a3"/>
    <w:uiPriority w:val="99"/>
    <w:rsid w:val="009B0C0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B0C04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character" w:customStyle="1" w:styleId="a6">
    <w:name w:val="页脚 字符"/>
    <w:basedOn w:val="a0"/>
    <w:link w:val="a5"/>
    <w:uiPriority w:val="99"/>
    <w:rsid w:val="009B0C04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9B0C04"/>
    <w:rPr>
      <w:rFonts w:ascii="Times New Roman" w:eastAsia="宋体" w:hAnsi="Times New Roman" w:cs="宋体"/>
      <w:b/>
      <w:bCs/>
      <w:kern w:val="44"/>
      <w:sz w:val="28"/>
      <w:szCs w:val="28"/>
    </w:rPr>
  </w:style>
  <w:style w:type="paragraph" w:styleId="a7">
    <w:name w:val="List Paragraph"/>
    <w:basedOn w:val="a"/>
    <w:uiPriority w:val="99"/>
    <w:unhideWhenUsed/>
    <w:qFormat/>
    <w:rsid w:val="009B0C0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221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184406355@qq.com</dc:creator>
  <cp:keywords/>
  <dc:description/>
  <cp:lastModifiedBy>184406355@qq.com</cp:lastModifiedBy>
  <cp:revision>2</cp:revision>
  <dcterms:created xsi:type="dcterms:W3CDTF">2021-11-07T09:36:00Z</dcterms:created>
  <dcterms:modified xsi:type="dcterms:W3CDTF">2021-11-07T09:37:00Z</dcterms:modified>
</cp:coreProperties>
</file>